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BD" w:rsidRDefault="009F7EBD" w:rsidP="009F7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9F7EBD" w:rsidRDefault="009F7EBD" w:rsidP="009F7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«Технология»</w:t>
      </w:r>
    </w:p>
    <w:p w:rsidR="009D043E" w:rsidRDefault="009D043E"/>
    <w:p w:rsidR="009F7EBD" w:rsidRPr="009F7EBD" w:rsidRDefault="009F7EBD" w:rsidP="009F7EBD">
      <w:pPr>
        <w:shd w:val="clear" w:color="auto" w:fill="FFFFFF"/>
        <w:spacing w:after="0" w:line="240" w:lineRule="auto"/>
        <w:ind w:left="11"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 xml:space="preserve">         Рабочая программа составлена </w:t>
      </w:r>
      <w:r w:rsidRPr="009F7EBD">
        <w:rPr>
          <w:rFonts w:ascii="Times New Roman" w:hAnsi="Times New Roman" w:cs="Times New Roman"/>
          <w:color w:val="000000"/>
          <w:sz w:val="24"/>
          <w:szCs w:val="24"/>
        </w:rPr>
        <w:t>на основе федерального компо</w:t>
      </w:r>
      <w:r w:rsidRPr="009F7EBD">
        <w:rPr>
          <w:rFonts w:ascii="Times New Roman" w:hAnsi="Times New Roman" w:cs="Times New Roman"/>
          <w:color w:val="000000"/>
          <w:sz w:val="24"/>
          <w:szCs w:val="24"/>
        </w:rPr>
        <w:softHyphen/>
        <w:t>нента государственного образовательного стандарта основного</w:t>
      </w:r>
      <w:r w:rsidRPr="009F7E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7EBD">
        <w:rPr>
          <w:rFonts w:ascii="Times New Roman" w:hAnsi="Times New Roman" w:cs="Times New Roman"/>
          <w:color w:val="000000"/>
          <w:sz w:val="24"/>
          <w:szCs w:val="24"/>
        </w:rPr>
        <w:t>общего образования,   примерной  программы  по направлению «Технология. Технический труд</w:t>
      </w:r>
      <w:proofErr w:type="gramStart"/>
      <w:r w:rsidRPr="009F7EBD"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 w:rsidRPr="009F7EBD">
        <w:rPr>
          <w:rFonts w:ascii="Times New Roman" w:hAnsi="Times New Roman" w:cs="Times New Roman"/>
          <w:color w:val="000000"/>
          <w:sz w:val="24"/>
          <w:szCs w:val="24"/>
        </w:rPr>
        <w:t xml:space="preserve">и  примерной программы по направлению «Технология. </w:t>
      </w:r>
      <w:proofErr w:type="gramStart"/>
      <w:r w:rsidRPr="009F7EBD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9F7EBD">
        <w:rPr>
          <w:rFonts w:ascii="Times New Roman" w:hAnsi="Times New Roman" w:cs="Times New Roman"/>
          <w:color w:val="000000"/>
          <w:sz w:val="24"/>
          <w:szCs w:val="24"/>
        </w:rPr>
        <w:t>ельскохозяйственный</w:t>
      </w:r>
      <w:proofErr w:type="spellEnd"/>
      <w:r w:rsidRPr="009F7EBD">
        <w:rPr>
          <w:rFonts w:ascii="Times New Roman" w:hAnsi="Times New Roman" w:cs="Times New Roman"/>
          <w:color w:val="000000"/>
          <w:sz w:val="24"/>
          <w:szCs w:val="24"/>
        </w:rPr>
        <w:t xml:space="preserve"> труд», обязательным минимумом содержания основных образовательных программ, требованиями к уровню подготовки выпускников.</w:t>
      </w:r>
      <w:proofErr w:type="gramEnd"/>
      <w:r w:rsidRPr="009F7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7EBD" w:rsidRPr="009F7EBD" w:rsidRDefault="009F7EBD" w:rsidP="009F7EBD">
      <w:pPr>
        <w:shd w:val="clear" w:color="auto" w:fill="FFFFFF"/>
        <w:spacing w:after="0" w:line="240" w:lineRule="auto"/>
        <w:ind w:left="11"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EBD" w:rsidRPr="009F7EBD" w:rsidRDefault="009F7EBD" w:rsidP="009F7E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направлено на достижение </w:t>
      </w:r>
    </w:p>
    <w:p w:rsidR="009F7EBD" w:rsidRPr="009F7EBD" w:rsidRDefault="009F7EBD" w:rsidP="009F7E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BD">
        <w:rPr>
          <w:rFonts w:ascii="Times New Roman" w:hAnsi="Times New Roman" w:cs="Times New Roman"/>
          <w:b/>
          <w:sz w:val="24"/>
          <w:szCs w:val="24"/>
        </w:rPr>
        <w:t>следующих целей:</w:t>
      </w:r>
    </w:p>
    <w:p w:rsidR="009F7EBD" w:rsidRPr="009F7EBD" w:rsidRDefault="009F7EBD" w:rsidP="009F7EBD">
      <w:pPr>
        <w:numPr>
          <w:ilvl w:val="0"/>
          <w:numId w:val="1"/>
        </w:numPr>
        <w:tabs>
          <w:tab w:val="clear" w:pos="360"/>
        </w:tabs>
        <w:spacing w:before="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9F7EBD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F7EBD" w:rsidRPr="009F7EBD" w:rsidRDefault="009F7EBD" w:rsidP="009F7EBD">
      <w:pPr>
        <w:numPr>
          <w:ilvl w:val="0"/>
          <w:numId w:val="1"/>
        </w:numPr>
        <w:tabs>
          <w:tab w:val="clear" w:pos="360"/>
        </w:tabs>
        <w:spacing w:before="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F7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EBD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9F7EBD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F7EBD" w:rsidRPr="009F7EBD" w:rsidRDefault="009F7EBD" w:rsidP="009F7EBD">
      <w:pPr>
        <w:numPr>
          <w:ilvl w:val="0"/>
          <w:numId w:val="1"/>
        </w:numPr>
        <w:tabs>
          <w:tab w:val="clear" w:pos="360"/>
        </w:tabs>
        <w:spacing w:before="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F7EBD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F7EBD" w:rsidRPr="009F7EBD" w:rsidRDefault="009F7EBD" w:rsidP="009F7EBD">
      <w:pPr>
        <w:numPr>
          <w:ilvl w:val="0"/>
          <w:numId w:val="1"/>
        </w:numPr>
        <w:tabs>
          <w:tab w:val="clear" w:pos="360"/>
        </w:tabs>
        <w:spacing w:before="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F7EBD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9F7EBD" w:rsidRPr="009F7EBD" w:rsidRDefault="009F7EBD" w:rsidP="009F7EBD">
      <w:pPr>
        <w:numPr>
          <w:ilvl w:val="0"/>
          <w:numId w:val="1"/>
        </w:numPr>
        <w:tabs>
          <w:tab w:val="clear" w:pos="360"/>
        </w:tabs>
        <w:spacing w:before="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9F7EBD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9F7EBD" w:rsidRPr="009F7EBD" w:rsidRDefault="009F7EBD" w:rsidP="009F7EBD">
      <w:pPr>
        <w:shd w:val="clear" w:color="auto" w:fill="FFFFFF"/>
        <w:spacing w:after="0" w:line="240" w:lineRule="auto"/>
        <w:ind w:left="11"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EBD" w:rsidRPr="009F7EBD" w:rsidRDefault="009F7EBD" w:rsidP="009F7EBD">
      <w:pPr>
        <w:shd w:val="clear" w:color="auto" w:fill="FFFFFF"/>
        <w:spacing w:after="0" w:line="240" w:lineRule="auto"/>
        <w:ind w:left="11" w:firstLine="55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EBD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ПРЕДМЕТА, КУРСА.</w:t>
      </w:r>
    </w:p>
    <w:p w:rsidR="009F7EBD" w:rsidRPr="009F7EBD" w:rsidRDefault="009F7EBD" w:rsidP="009F7EBD">
      <w:pPr>
        <w:shd w:val="clear" w:color="auto" w:fill="FFFFFF"/>
        <w:spacing w:after="0" w:line="240" w:lineRule="auto"/>
        <w:ind w:left="11"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EBD" w:rsidRPr="009F7EBD" w:rsidRDefault="009F7EBD" w:rsidP="009F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 xml:space="preserve">              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 данного уровня  обучения.</w:t>
      </w:r>
    </w:p>
    <w:p w:rsidR="009F7EBD" w:rsidRPr="009F7EBD" w:rsidRDefault="009F7EBD" w:rsidP="009F7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EBD" w:rsidRPr="009F7EBD" w:rsidRDefault="009F7EBD" w:rsidP="009F7E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>«Технология. Технический труд» и «Технология. Сельскохозяйственный труд»</w:t>
      </w:r>
      <w:proofErr w:type="gramStart"/>
      <w:r w:rsidRPr="009F7E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7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E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7EBD">
        <w:rPr>
          <w:rFonts w:ascii="Times New Roman" w:hAnsi="Times New Roman" w:cs="Times New Roman"/>
          <w:sz w:val="24"/>
          <w:szCs w:val="24"/>
        </w:rPr>
        <w:t>редусматривает изучение материала по следующим сквозным образовательным линиям:</w:t>
      </w:r>
    </w:p>
    <w:p w:rsidR="009F7EBD" w:rsidRPr="009F7EBD" w:rsidRDefault="009F7EBD" w:rsidP="009F7E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9F7EBD" w:rsidRPr="009F7EBD" w:rsidRDefault="009F7EBD" w:rsidP="009F7E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информации;</w:t>
      </w:r>
    </w:p>
    <w:p w:rsidR="009F7EBD" w:rsidRPr="009F7EBD" w:rsidRDefault="009F7EBD" w:rsidP="009F7E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 xml:space="preserve">основы черчения, графики, дизайна; </w:t>
      </w:r>
    </w:p>
    <w:p w:rsidR="009F7EBD" w:rsidRPr="009F7EBD" w:rsidRDefault="009F7EBD" w:rsidP="009F7E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>элементы домашней и прикладной экономики, предпринимательства;</w:t>
      </w:r>
    </w:p>
    <w:p w:rsidR="009F7EBD" w:rsidRPr="009F7EBD" w:rsidRDefault="009F7EBD" w:rsidP="009F7E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9F7EBD" w:rsidRPr="009F7EBD" w:rsidRDefault="009F7EBD" w:rsidP="009F7E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9F7EBD" w:rsidRPr="009F7EBD" w:rsidRDefault="009F7EBD" w:rsidP="009F7E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lastRenderedPageBreak/>
        <w:t>история, перспективы и социальные последствия развития технологии и техники.</w:t>
      </w:r>
    </w:p>
    <w:p w:rsidR="009F7EBD" w:rsidRPr="009F7EBD" w:rsidRDefault="009F7EBD" w:rsidP="009F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EBD" w:rsidRPr="009F7EBD" w:rsidRDefault="009F7EBD" w:rsidP="009F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EBD">
        <w:rPr>
          <w:rFonts w:ascii="Times New Roman" w:hAnsi="Times New Roman" w:cs="Times New Roman"/>
          <w:sz w:val="24"/>
          <w:szCs w:val="24"/>
        </w:rPr>
        <w:t>Базовыми</w:t>
      </w:r>
      <w:proofErr w:type="gramEnd"/>
      <w:r w:rsidRPr="009F7EBD">
        <w:rPr>
          <w:rFonts w:ascii="Times New Roman" w:hAnsi="Times New Roman" w:cs="Times New Roman"/>
          <w:sz w:val="24"/>
          <w:szCs w:val="24"/>
        </w:rPr>
        <w:t xml:space="preserve"> для программы по направлению «Технология. Технический труд » являются разделы  «Создание изделий из конструкционных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 Также в программу включены разделы из программы «Технология. Сельскохозяйственный труд», такие как  «Растениеводство» и «Животноводство»</w:t>
      </w:r>
    </w:p>
    <w:p w:rsidR="009F7EBD" w:rsidRPr="009F7EBD" w:rsidRDefault="009F7EBD" w:rsidP="009F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 отбирался с учетом следующих положений:</w:t>
      </w:r>
    </w:p>
    <w:p w:rsidR="009F7EBD" w:rsidRPr="009F7EBD" w:rsidRDefault="009F7EBD" w:rsidP="009F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9F7EBD" w:rsidRPr="009F7EBD" w:rsidRDefault="009F7EBD" w:rsidP="009F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9F7EBD" w:rsidRPr="009F7EBD" w:rsidRDefault="009F7EBD" w:rsidP="009F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9F7EBD" w:rsidRPr="009F7EBD" w:rsidRDefault="009F7EBD" w:rsidP="009F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 xml:space="preserve">• возможность реализации </w:t>
      </w:r>
      <w:proofErr w:type="spellStart"/>
      <w:r w:rsidRPr="009F7EBD">
        <w:rPr>
          <w:rFonts w:ascii="Times New Roman" w:hAnsi="Times New Roman" w:cs="Times New Roman"/>
          <w:sz w:val="24"/>
          <w:szCs w:val="24"/>
        </w:rPr>
        <w:t>общетрудовой</w:t>
      </w:r>
      <w:proofErr w:type="spellEnd"/>
      <w:r w:rsidRPr="009F7EBD">
        <w:rPr>
          <w:rFonts w:ascii="Times New Roman" w:hAnsi="Times New Roman" w:cs="Times New Roman"/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9F7EBD" w:rsidRPr="009F7EBD" w:rsidRDefault="009F7EBD" w:rsidP="009F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9F7EBD" w:rsidRPr="009F7EBD" w:rsidRDefault="009F7EBD" w:rsidP="009F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9F7EBD" w:rsidRPr="009F7EBD" w:rsidRDefault="009F7EBD" w:rsidP="009F7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EBD" w:rsidRPr="009F7EBD" w:rsidRDefault="009F7EBD" w:rsidP="009F7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EBD" w:rsidRPr="009F7EBD" w:rsidRDefault="009F7EBD" w:rsidP="009F7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BD">
        <w:rPr>
          <w:rFonts w:ascii="Times New Roman" w:hAnsi="Times New Roman" w:cs="Times New Roman"/>
          <w:b/>
          <w:sz w:val="24"/>
          <w:szCs w:val="24"/>
        </w:rPr>
        <w:t>ОПИСАНИЕ МЕСТА ПРЕДМЕТА, КУРСА В УЧЕБНОМ ПЛАНЕ.</w:t>
      </w:r>
    </w:p>
    <w:p w:rsidR="009F7EBD" w:rsidRPr="009F7EBD" w:rsidRDefault="009F7EBD" w:rsidP="009F7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EBD" w:rsidRPr="009F7EBD" w:rsidRDefault="009F7EBD" w:rsidP="009F7EBD">
      <w:pPr>
        <w:shd w:val="clear" w:color="auto" w:fill="FFFFFF"/>
        <w:spacing w:after="0" w:line="240" w:lineRule="auto"/>
        <w:ind w:left="24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</w:t>
      </w:r>
      <w:r w:rsidRPr="009F7EBD">
        <w:rPr>
          <w:rFonts w:ascii="Times New Roman" w:hAnsi="Times New Roman" w:cs="Times New Roman"/>
          <w:color w:val="000000"/>
          <w:sz w:val="24"/>
          <w:szCs w:val="24"/>
        </w:rPr>
        <w:softHyphen/>
        <w:t>ской Федерации отводит на этапе</w:t>
      </w:r>
      <w:r w:rsidRPr="009F7E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7EBD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9F7E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7EBD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в расчете 272 часов для обязательного изучения каждого направления образовательной области «Технология». В том числе: в </w:t>
      </w:r>
      <w:r w:rsidRPr="009F7EBD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9F7E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7EBD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9F7E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7EBD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9F7EBD">
        <w:rPr>
          <w:rFonts w:ascii="Times New Roman" w:hAnsi="Times New Roman" w:cs="Times New Roman"/>
          <w:color w:val="000000"/>
          <w:sz w:val="24"/>
          <w:szCs w:val="24"/>
        </w:rPr>
        <w:t xml:space="preserve">  классах по 68 часов, из расчета 2 учебных часа в неделю</w:t>
      </w:r>
      <w:proofErr w:type="gramStart"/>
      <w:r w:rsidRPr="009F7EB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F7EBD">
        <w:rPr>
          <w:rFonts w:ascii="Times New Roman" w:hAnsi="Times New Roman" w:cs="Times New Roman"/>
          <w:color w:val="000000"/>
          <w:sz w:val="24"/>
          <w:szCs w:val="24"/>
        </w:rPr>
        <w:t>в 8 классе 34 часа из расчета 1 час в неделю</w:t>
      </w:r>
    </w:p>
    <w:p w:rsidR="009F7EBD" w:rsidRPr="009F7EBD" w:rsidRDefault="009F7EBD" w:rsidP="009F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 xml:space="preserve">Согласно учебному плану МКОУ </w:t>
      </w:r>
      <w:proofErr w:type="spellStart"/>
      <w:r w:rsidRPr="009F7EBD">
        <w:rPr>
          <w:rFonts w:ascii="Times New Roman" w:hAnsi="Times New Roman" w:cs="Times New Roman"/>
          <w:sz w:val="24"/>
          <w:szCs w:val="24"/>
        </w:rPr>
        <w:t>Горячевской</w:t>
      </w:r>
      <w:proofErr w:type="spellEnd"/>
      <w:r w:rsidRPr="009F7EBD">
        <w:rPr>
          <w:rFonts w:ascii="Times New Roman" w:hAnsi="Times New Roman" w:cs="Times New Roman"/>
          <w:sz w:val="24"/>
          <w:szCs w:val="24"/>
        </w:rPr>
        <w:t xml:space="preserve"> СОШ на изучение технологии в 5 – 7  классе отводится по 2 ч в неделю, в 8 классе по 1 часу в неделю</w:t>
      </w:r>
    </w:p>
    <w:p w:rsidR="009F7EBD" w:rsidRPr="009F7EBD" w:rsidRDefault="009F7EBD" w:rsidP="009F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учащихся.</w:t>
      </w:r>
      <w:r w:rsidRPr="009F7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EBD">
        <w:rPr>
          <w:rFonts w:ascii="Times New Roman" w:hAnsi="Times New Roman" w:cs="Times New Roman"/>
          <w:sz w:val="24"/>
          <w:szCs w:val="24"/>
        </w:rPr>
        <w:t>Приоритетными методами являются упражнения, учебно-практические работы. В программе предусмотрено выполнение школьниками творческих работ.   При организации творческой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9F7EBD" w:rsidRPr="009F7EBD" w:rsidRDefault="009F7EBD" w:rsidP="009F7EBD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sz w:val="24"/>
          <w:szCs w:val="24"/>
        </w:rPr>
        <w:t>Сельскохозяйственные работы в программе  связаны с  выполнением различных приемов обработки почвы, посева, посадки, ухода за растениями, ознакомления с видами  удобрений   и их влиянием  на урожайность. Для изучения этого раздела в школе имеется учебно-опытный участок. Так как  в школе нет материальной базы для изучения животноводства, этот раздел дается в ознакомительном плане, преимущественно в форме экскурсий.</w:t>
      </w:r>
    </w:p>
    <w:p w:rsidR="009F7EBD" w:rsidRPr="009F7EBD" w:rsidRDefault="009F7EBD" w:rsidP="009F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EBD">
        <w:rPr>
          <w:rFonts w:ascii="Times New Roman" w:hAnsi="Times New Roman" w:cs="Times New Roman"/>
          <w:color w:val="000000"/>
          <w:sz w:val="24"/>
          <w:szCs w:val="24"/>
        </w:rPr>
        <w:t xml:space="preserve"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</w:t>
      </w:r>
      <w:r w:rsidRPr="009F7E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9F7EBD" w:rsidRPr="009F7EBD" w:rsidRDefault="009F7EBD" w:rsidP="009F7EBD">
      <w:pPr>
        <w:pStyle w:val="a3"/>
        <w:ind w:firstLine="567"/>
        <w:rPr>
          <w:color w:val="000000"/>
          <w:sz w:val="24"/>
          <w:szCs w:val="24"/>
        </w:rPr>
      </w:pPr>
      <w:r w:rsidRPr="009F7EBD">
        <w:rPr>
          <w:color w:val="000000"/>
          <w:sz w:val="24"/>
          <w:szCs w:val="24"/>
        </w:rPr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9F7EBD" w:rsidRPr="009F7EBD" w:rsidRDefault="009F7EBD" w:rsidP="009F7EBD">
      <w:pPr>
        <w:pStyle w:val="a3"/>
        <w:ind w:firstLine="567"/>
        <w:rPr>
          <w:color w:val="000000"/>
          <w:sz w:val="24"/>
          <w:szCs w:val="24"/>
        </w:rPr>
      </w:pPr>
      <w:r w:rsidRPr="009F7EBD">
        <w:rPr>
          <w:color w:val="000000"/>
          <w:sz w:val="24"/>
          <w:szCs w:val="24"/>
        </w:rPr>
        <w:t>По окончании курса технологии в основной школе учащиеся овладевают безопасными приемами труда с инструментами, машинами,  электробытовыми приборами, ведения домашнего хозяйства, знакомятся с основными профессиями сельского хозяйства. В процессе выполнения программы «Технология» осуществляется 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9F7EBD" w:rsidRPr="009F7EBD" w:rsidRDefault="009F7EBD" w:rsidP="009F7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EBD" w:rsidRPr="009F7EBD" w:rsidRDefault="009F7EBD" w:rsidP="009F7E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7EBD" w:rsidRPr="009F7EBD" w:rsidSect="009D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EBD"/>
    <w:rsid w:val="009D043E"/>
    <w:rsid w:val="009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B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F7EBD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F7EBD"/>
    <w:rPr>
      <w:rFonts w:eastAsiaTheme="minorEastAsia"/>
      <w:lang w:eastAsia="ru-RU"/>
    </w:rPr>
  </w:style>
  <w:style w:type="paragraph" w:customStyle="1" w:styleId="a3">
    <w:name w:val="абзац"/>
    <w:basedOn w:val="a"/>
    <w:rsid w:val="009F7EBD"/>
    <w:pPr>
      <w:spacing w:after="0" w:line="240" w:lineRule="auto"/>
      <w:ind w:firstLine="851"/>
      <w:jc w:val="both"/>
    </w:pPr>
    <w:rPr>
      <w:rFonts w:ascii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2021-12-15T18:09:00Z</dcterms:created>
  <dcterms:modified xsi:type="dcterms:W3CDTF">2021-12-15T18:12:00Z</dcterms:modified>
</cp:coreProperties>
</file>