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4A" w:rsidRPr="00D14A56" w:rsidRDefault="00457C4A" w:rsidP="00457C4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D14A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</w:t>
      </w:r>
    </w:p>
    <w:p w:rsidR="00457C4A" w:rsidRPr="00D14A56" w:rsidRDefault="00457C4A" w:rsidP="00457C4A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учебного</w:t>
      </w:r>
      <w:r w:rsidRPr="00D14A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предмета «Окружающий мир»</w:t>
      </w:r>
    </w:p>
    <w:p w:rsidR="00457C4A" w:rsidRDefault="00457C4A" w:rsidP="00457C4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14B6">
        <w:rPr>
          <w:rFonts w:ascii="Times New Roman" w:hAnsi="Times New Roman" w:cs="Times New Roman"/>
          <w:sz w:val="28"/>
          <w:szCs w:val="28"/>
          <w:lang w:eastAsia="ru-RU"/>
        </w:rPr>
        <w:t>начальное общее образование</w:t>
      </w:r>
    </w:p>
    <w:p w:rsidR="00457C4A" w:rsidRPr="00740F56" w:rsidRDefault="00457C4A" w:rsidP="00457C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0F56">
        <w:rPr>
          <w:rFonts w:ascii="Times New Roman" w:hAnsi="Times New Roman" w:cs="Times New Roman"/>
          <w:b/>
          <w:sz w:val="24"/>
          <w:szCs w:val="24"/>
          <w:lang w:eastAsia="ru-RU"/>
        </w:rPr>
        <w:t>Документы</w:t>
      </w:r>
    </w:p>
    <w:p w:rsidR="00457C4A" w:rsidRPr="008768E1" w:rsidRDefault="00457C4A" w:rsidP="00457C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8E1">
        <w:rPr>
          <w:rFonts w:ascii="Times New Roman" w:hAnsi="Times New Roman" w:cs="Times New Roman"/>
          <w:sz w:val="24"/>
          <w:szCs w:val="24"/>
        </w:rPr>
        <w:t>Рабочая программа по «Окружающему миру» для 1-4 классов составлена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8E1">
        <w:rPr>
          <w:rFonts w:ascii="Times New Roman" w:hAnsi="Times New Roman" w:cs="Times New Roman"/>
          <w:sz w:val="24"/>
          <w:szCs w:val="24"/>
        </w:rPr>
        <w:t>следующих нормативных документов:</w:t>
      </w:r>
    </w:p>
    <w:p w:rsidR="00457C4A" w:rsidRPr="008768E1" w:rsidRDefault="00457C4A" w:rsidP="00457C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8E1">
        <w:rPr>
          <w:rFonts w:ascii="Times New Roman" w:hAnsi="Times New Roman" w:cs="Times New Roman"/>
          <w:sz w:val="24"/>
          <w:szCs w:val="24"/>
        </w:rPr>
        <w:t>Закон Российской Федерации от 29.12.2012 года № 273-ФЗ «Об образовании в Россий</w:t>
      </w:r>
      <w:r>
        <w:rPr>
          <w:rFonts w:ascii="Times New Roman" w:hAnsi="Times New Roman" w:cs="Times New Roman"/>
          <w:sz w:val="24"/>
          <w:szCs w:val="24"/>
        </w:rPr>
        <w:t>ской Федерации».</w:t>
      </w:r>
    </w:p>
    <w:p w:rsidR="00457C4A" w:rsidRDefault="00457C4A" w:rsidP="00457C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8E1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06.10.2009 года № 373 «Об утверждении и введении в действие федерального государственного</w:t>
      </w:r>
      <w:r w:rsidRPr="008768E1">
        <w:rPr>
          <w:rFonts w:ascii="Times New Roman" w:hAnsi="Times New Roman" w:cs="Times New Roman"/>
          <w:sz w:val="24"/>
          <w:szCs w:val="24"/>
        </w:rPr>
        <w:br/>
        <w:t>образовательного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образования».</w:t>
      </w:r>
    </w:p>
    <w:p w:rsidR="00457C4A" w:rsidRPr="007E382D" w:rsidRDefault="00457C4A" w:rsidP="007E382D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</w:rPr>
      </w:pPr>
      <w:r w:rsidRPr="007E38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образованию, протокол от 08.04.2015 N 1/15) (ред. от 28.10.2015)</w:t>
      </w:r>
      <w:r w:rsidRPr="00457C4A">
        <w:t xml:space="preserve"> </w:t>
      </w:r>
    </w:p>
    <w:p w:rsidR="007E382D" w:rsidRPr="007E382D" w:rsidRDefault="007E382D" w:rsidP="007E382D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</w:rPr>
      </w:pPr>
      <w:r w:rsidRPr="007E382D">
        <w:rPr>
          <w:rFonts w:ascii="Times New Roman" w:hAnsi="Times New Roman" w:cs="Times New Roman"/>
          <w:sz w:val="24"/>
        </w:rPr>
        <w:t>Авторская программа А.А. Плешакова, М.Ю. Новицкой «Окружающий мир»  1-4 класс</w:t>
      </w:r>
      <w:r w:rsidRPr="007E382D">
        <w:rPr>
          <w:rFonts w:ascii="Times New Roman" w:hAnsi="Times New Roman" w:cs="Times New Roman"/>
          <w:i/>
          <w:sz w:val="24"/>
        </w:rPr>
        <w:t>.</w:t>
      </w:r>
    </w:p>
    <w:p w:rsidR="00457C4A" w:rsidRDefault="00457C4A" w:rsidP="00457C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8768E1">
        <w:rPr>
          <w:rFonts w:ascii="Times New Roman" w:hAnsi="Times New Roman" w:cs="Times New Roman"/>
          <w:sz w:val="24"/>
          <w:szCs w:val="24"/>
        </w:rPr>
        <w:t>сновн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Pr="008768E1">
        <w:rPr>
          <w:rFonts w:ascii="Times New Roman" w:hAnsi="Times New Roman" w:cs="Times New Roman"/>
          <w:sz w:val="24"/>
          <w:szCs w:val="24"/>
        </w:rPr>
        <w:t xml:space="preserve"> образовательной программы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Горячевской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</w:t>
      </w:r>
      <w:r w:rsidRPr="008768E1">
        <w:rPr>
          <w:rFonts w:ascii="Times New Roman" w:hAnsi="Times New Roman" w:cs="Times New Roman"/>
          <w:sz w:val="24"/>
          <w:szCs w:val="24"/>
        </w:rPr>
        <w:t>.</w:t>
      </w:r>
    </w:p>
    <w:p w:rsidR="00457C4A" w:rsidRPr="00457C4A" w:rsidRDefault="00457C4A" w:rsidP="00457C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457C4A">
        <w:rPr>
          <w:rFonts w:ascii="Times New Roman" w:hAnsi="Times New Roman" w:cs="Times New Roman"/>
          <w:sz w:val="24"/>
        </w:rPr>
        <w:t>Реализация рабочей программы обеспечивается УМК «Перспектива»</w:t>
      </w:r>
    </w:p>
    <w:p w:rsidR="00457C4A" w:rsidRPr="00457C4A" w:rsidRDefault="00457C4A" w:rsidP="00457C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457C4A" w:rsidRDefault="00457C4A" w:rsidP="00457C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3A6">
        <w:rPr>
          <w:rFonts w:ascii="Times New Roman" w:hAnsi="Times New Roman" w:cs="Times New Roman"/>
          <w:b/>
          <w:bCs/>
          <w:sz w:val="24"/>
          <w:szCs w:val="24"/>
        </w:rPr>
        <w:t>Учебники.</w:t>
      </w:r>
    </w:p>
    <w:p w:rsidR="00457C4A" w:rsidRPr="00457C4A" w:rsidRDefault="00457C4A" w:rsidP="00457C4A">
      <w:pPr>
        <w:ind w:left="567"/>
        <w:contextualSpacing/>
        <w:jc w:val="both"/>
        <w:rPr>
          <w:rFonts w:ascii="Times New Roman" w:hAnsi="Times New Roman" w:cs="Times New Roman"/>
          <w:sz w:val="24"/>
        </w:rPr>
      </w:pPr>
      <w:r w:rsidRPr="00457C4A">
        <w:rPr>
          <w:rFonts w:ascii="Times New Roman" w:hAnsi="Times New Roman" w:cs="Times New Roman"/>
          <w:sz w:val="24"/>
        </w:rPr>
        <w:t>А. А. Плешаков, М. Ю. Новицкая. Учебник «Окружающий мир» в двух частях, часть 1. 1 класс. М., «Просвещение», 2021 год.</w:t>
      </w:r>
    </w:p>
    <w:p w:rsidR="00457C4A" w:rsidRPr="00457C4A" w:rsidRDefault="00457C4A" w:rsidP="00457C4A">
      <w:pPr>
        <w:ind w:left="567"/>
        <w:contextualSpacing/>
        <w:jc w:val="both"/>
        <w:rPr>
          <w:rFonts w:ascii="Times New Roman" w:hAnsi="Times New Roman" w:cs="Times New Roman"/>
          <w:sz w:val="24"/>
        </w:rPr>
      </w:pPr>
      <w:r w:rsidRPr="00457C4A">
        <w:rPr>
          <w:rFonts w:ascii="Times New Roman" w:hAnsi="Times New Roman" w:cs="Times New Roman"/>
          <w:sz w:val="24"/>
        </w:rPr>
        <w:t>А. А. Плешаков, М. Ю. Новицкая. Учебник «Окружающий мир» в двух частях, часть 2. 1 класс М., «Просвещение», 2021 год.</w:t>
      </w:r>
    </w:p>
    <w:p w:rsidR="00457C4A" w:rsidRPr="00457C4A" w:rsidRDefault="00457C4A" w:rsidP="00457C4A">
      <w:pPr>
        <w:ind w:left="567"/>
        <w:contextualSpacing/>
        <w:jc w:val="both"/>
        <w:rPr>
          <w:rFonts w:ascii="Times New Roman" w:hAnsi="Times New Roman" w:cs="Times New Roman"/>
          <w:sz w:val="24"/>
        </w:rPr>
      </w:pPr>
      <w:r w:rsidRPr="00457C4A">
        <w:rPr>
          <w:rFonts w:ascii="Times New Roman" w:hAnsi="Times New Roman" w:cs="Times New Roman"/>
          <w:sz w:val="24"/>
        </w:rPr>
        <w:t>А. А. Плешаков, М. Ю. Новицкая. Учебник «Окружающий мир» в двух частях, часть 1. 2 класс М., «Просвещение», 2021 год.</w:t>
      </w:r>
    </w:p>
    <w:p w:rsidR="00457C4A" w:rsidRPr="00457C4A" w:rsidRDefault="00457C4A" w:rsidP="00457C4A">
      <w:pPr>
        <w:ind w:left="567"/>
        <w:contextualSpacing/>
        <w:jc w:val="both"/>
        <w:rPr>
          <w:rFonts w:ascii="Times New Roman" w:hAnsi="Times New Roman" w:cs="Times New Roman"/>
          <w:sz w:val="24"/>
        </w:rPr>
      </w:pPr>
      <w:r w:rsidRPr="00457C4A">
        <w:rPr>
          <w:rFonts w:ascii="Times New Roman" w:hAnsi="Times New Roman" w:cs="Times New Roman"/>
          <w:sz w:val="24"/>
        </w:rPr>
        <w:t>А. А. Плешаков, М. Ю. Новицкая. Учебник «Окружающий мир» в двух частях, часть 2. 2 класс М., «Просвещение», 2021 год.</w:t>
      </w:r>
    </w:p>
    <w:p w:rsidR="00457C4A" w:rsidRPr="00457C4A" w:rsidRDefault="00457C4A" w:rsidP="00457C4A">
      <w:pPr>
        <w:ind w:left="567"/>
        <w:contextualSpacing/>
        <w:jc w:val="both"/>
        <w:rPr>
          <w:rFonts w:ascii="Times New Roman" w:hAnsi="Times New Roman" w:cs="Times New Roman"/>
          <w:sz w:val="24"/>
        </w:rPr>
      </w:pPr>
      <w:r w:rsidRPr="00457C4A">
        <w:rPr>
          <w:rFonts w:ascii="Times New Roman" w:hAnsi="Times New Roman" w:cs="Times New Roman"/>
          <w:sz w:val="24"/>
        </w:rPr>
        <w:t>А. А. Плешаков, М. Ю. Новицкая. Учебник «Окружающий мир» в двух частях, часть 1. 3 класс М., «Просвещение», 2017 год.</w:t>
      </w:r>
    </w:p>
    <w:p w:rsidR="00457C4A" w:rsidRPr="00457C4A" w:rsidRDefault="00457C4A" w:rsidP="00457C4A">
      <w:pPr>
        <w:ind w:left="567"/>
        <w:contextualSpacing/>
        <w:jc w:val="both"/>
        <w:rPr>
          <w:rFonts w:ascii="Times New Roman" w:hAnsi="Times New Roman" w:cs="Times New Roman"/>
          <w:sz w:val="24"/>
        </w:rPr>
      </w:pPr>
      <w:r w:rsidRPr="00457C4A">
        <w:rPr>
          <w:rFonts w:ascii="Times New Roman" w:hAnsi="Times New Roman" w:cs="Times New Roman"/>
          <w:sz w:val="24"/>
        </w:rPr>
        <w:t>А. А. Плешаков, М. Ю. Новицкая. Учебник «Окружающий мир» в двух частях, часть 2. 3 класс М., «Просвещение», 2017 год.</w:t>
      </w:r>
    </w:p>
    <w:p w:rsidR="00457C4A" w:rsidRPr="00457C4A" w:rsidRDefault="00457C4A" w:rsidP="00457C4A">
      <w:pPr>
        <w:ind w:left="567"/>
        <w:contextualSpacing/>
        <w:jc w:val="both"/>
        <w:rPr>
          <w:rFonts w:ascii="Times New Roman" w:hAnsi="Times New Roman" w:cs="Times New Roman"/>
          <w:sz w:val="24"/>
        </w:rPr>
      </w:pPr>
      <w:r w:rsidRPr="00457C4A">
        <w:rPr>
          <w:rFonts w:ascii="Times New Roman" w:hAnsi="Times New Roman" w:cs="Times New Roman"/>
          <w:sz w:val="24"/>
        </w:rPr>
        <w:t>А. А. Плешаков, М. Ю. Новицкая. Учебник «Окружающий мир» в двух частях, часть 1. 4 класс М., «Просвещение», 2017 год.</w:t>
      </w:r>
    </w:p>
    <w:p w:rsidR="00457C4A" w:rsidRPr="00457C4A" w:rsidRDefault="00457C4A" w:rsidP="00457C4A">
      <w:pPr>
        <w:ind w:left="567"/>
        <w:contextualSpacing/>
        <w:jc w:val="both"/>
        <w:rPr>
          <w:rFonts w:ascii="Times New Roman" w:hAnsi="Times New Roman" w:cs="Times New Roman"/>
          <w:sz w:val="24"/>
        </w:rPr>
      </w:pPr>
      <w:r w:rsidRPr="00457C4A">
        <w:rPr>
          <w:rFonts w:ascii="Times New Roman" w:hAnsi="Times New Roman" w:cs="Times New Roman"/>
          <w:sz w:val="24"/>
        </w:rPr>
        <w:t>А. А. Плешаков, М. Ю. Новицкая. Учебник «Окружающий мир» в двух частях, часть 2. 4 класс М., «Просвещение», 2017 год.</w:t>
      </w:r>
    </w:p>
    <w:p w:rsidR="00457C4A" w:rsidRPr="00457C4A" w:rsidRDefault="00457C4A" w:rsidP="00457C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7C4A" w:rsidRDefault="00457C4A" w:rsidP="00457C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3A6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57C4A" w:rsidRPr="00D303A6" w:rsidRDefault="00457C4A" w:rsidP="00457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3A6">
        <w:rPr>
          <w:rFonts w:ascii="Times New Roman" w:hAnsi="Times New Roman" w:cs="Times New Roman"/>
          <w:b/>
          <w:bCs/>
          <w:sz w:val="24"/>
          <w:szCs w:val="24"/>
        </w:rPr>
        <w:t>начального общего образования:</w:t>
      </w:r>
    </w:p>
    <w:p w:rsidR="00457C4A" w:rsidRPr="008768E1" w:rsidRDefault="00457C4A" w:rsidP="00457C4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457C4A" w:rsidRPr="008768E1" w:rsidRDefault="00457C4A" w:rsidP="00457C4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68E1">
        <w:rPr>
          <w:rFonts w:ascii="Times New Roman" w:hAnsi="Times New Roman" w:cs="Times New Roman"/>
          <w:color w:val="000000"/>
          <w:sz w:val="24"/>
          <w:szCs w:val="24"/>
        </w:rPr>
        <w:t>уважительного отношения к России, родному краю, своей семье, истории, культуре, природе нашей страны, ее современной жизни;</w:t>
      </w:r>
    </w:p>
    <w:p w:rsidR="00457C4A" w:rsidRDefault="00457C4A" w:rsidP="00457C4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 xml:space="preserve">3) осознание целостности окружающего мира, освоение основ экологической </w:t>
      </w:r>
    </w:p>
    <w:p w:rsidR="00457C4A" w:rsidRDefault="00457C4A" w:rsidP="00457C4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 xml:space="preserve">грамотности, элементарных правил нравственного поведения в мире природы и людей, норм </w:t>
      </w:r>
    </w:p>
    <w:p w:rsidR="00457C4A" w:rsidRPr="008768E1" w:rsidRDefault="00457C4A" w:rsidP="00457C4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>здоровье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68E1">
        <w:rPr>
          <w:rFonts w:ascii="Times New Roman" w:hAnsi="Times New Roman" w:cs="Times New Roman"/>
          <w:color w:val="000000"/>
          <w:sz w:val="24"/>
          <w:szCs w:val="24"/>
        </w:rPr>
        <w:t>сберегающего поведения в природной и социальной среде;</w:t>
      </w:r>
    </w:p>
    <w:p w:rsidR="00457C4A" w:rsidRPr="008768E1" w:rsidRDefault="00457C4A" w:rsidP="00457C4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457C4A" w:rsidRDefault="00457C4A" w:rsidP="00457C4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lastRenderedPageBreak/>
        <w:t>5) развитие навыков устанавливать и выявлять причинно-следственные связи в окружающем мире.</w:t>
      </w:r>
    </w:p>
    <w:p w:rsidR="00457C4A" w:rsidRPr="00D303A6" w:rsidRDefault="00457C4A" w:rsidP="00457C4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7C4A" w:rsidRPr="00D303A6" w:rsidRDefault="00457C4A" w:rsidP="00457C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303A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768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03A6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 школы</w:t>
      </w:r>
    </w:p>
    <w:p w:rsidR="00457C4A" w:rsidRDefault="00457C4A" w:rsidP="00457C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Горячевской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 на изучение предмета «Окружающий мир» в каждом классе начальной школы отводится 2 часа в неделю. Программа рассчитана на 270 часов: 1 класс — 66 часов (33 учебные недели), 2, 3 и 4 классы — по 68 часов (34 учебные недели).</w:t>
      </w:r>
    </w:p>
    <w:p w:rsidR="00457C4A" w:rsidRPr="008768E1" w:rsidRDefault="00457C4A" w:rsidP="00457C4A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7C4A" w:rsidRPr="00D303A6" w:rsidRDefault="00457C4A" w:rsidP="00457C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768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303A6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457C4A" w:rsidRDefault="00457C4A" w:rsidP="00457C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D22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</w:t>
      </w:r>
      <w:r>
        <w:rPr>
          <w:rFonts w:ascii="Times New Roman" w:hAnsi="Times New Roman" w:cs="Times New Roman"/>
          <w:sz w:val="24"/>
          <w:szCs w:val="24"/>
        </w:rPr>
        <w:t>жуточный и итоговый</w:t>
      </w:r>
      <w:r w:rsidRPr="00F04D22">
        <w:rPr>
          <w:rFonts w:ascii="Times New Roman" w:hAnsi="Times New Roman" w:cs="Times New Roman"/>
          <w:sz w:val="24"/>
          <w:szCs w:val="24"/>
        </w:rPr>
        <w:t xml:space="preserve">. Контроль осуществляется 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 xml:space="preserve">формах, периодичности и порядке текущего контроля успеваемости и промежуточной аттестации обучающихся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Горячевской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СШ.</w:t>
      </w:r>
    </w:p>
    <w:p w:rsidR="00457C4A" w:rsidRPr="008768E1" w:rsidRDefault="00457C4A" w:rsidP="00457C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4446" w:rsidRDefault="002A4446"/>
    <w:sectPr w:rsidR="002A4446" w:rsidSect="00740F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5F97"/>
    <w:multiLevelType w:val="hybridMultilevel"/>
    <w:tmpl w:val="A024EFDA"/>
    <w:lvl w:ilvl="0" w:tplc="2092F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D91AA4"/>
    <w:multiLevelType w:val="hybridMultilevel"/>
    <w:tmpl w:val="6E123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D1270"/>
    <w:multiLevelType w:val="hybridMultilevel"/>
    <w:tmpl w:val="EC1A4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838A3"/>
    <w:multiLevelType w:val="hybridMultilevel"/>
    <w:tmpl w:val="F1DABF5A"/>
    <w:lvl w:ilvl="0" w:tplc="C41E36DC">
      <w:start w:val="1"/>
      <w:numFmt w:val="bullet"/>
      <w:lvlText w:val="-"/>
      <w:lvlJc w:val="left"/>
      <w:pPr>
        <w:tabs>
          <w:tab w:val="num" w:pos="1239"/>
        </w:tabs>
        <w:ind w:left="1239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7C4A"/>
    <w:rsid w:val="002A4446"/>
    <w:rsid w:val="00457C4A"/>
    <w:rsid w:val="007E382D"/>
    <w:rsid w:val="007E3A3F"/>
    <w:rsid w:val="008F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4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C4A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457C4A"/>
    <w:pPr>
      <w:ind w:left="720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2021-12-06T13:19:00Z</dcterms:created>
  <dcterms:modified xsi:type="dcterms:W3CDTF">2021-12-06T13:35:00Z</dcterms:modified>
</cp:coreProperties>
</file>